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9C" w:rsidRDefault="007F17EA">
      <w:pPr>
        <w:snapToGrid w:val="0"/>
        <w:spacing w:line="560" w:lineRule="exact"/>
        <w:jc w:val="center"/>
        <w:rPr>
          <w:rFonts w:eastAsia="华文中宋"/>
          <w:b/>
          <w:color w:val="FF0000"/>
          <w:w w:val="95"/>
          <w:sz w:val="44"/>
          <w:szCs w:val="48"/>
        </w:rPr>
      </w:pPr>
      <w:r>
        <w:rPr>
          <w:rFonts w:eastAsia="华文中宋" w:hAnsi="华文中宋" w:hint="eastAsia"/>
          <w:b/>
          <w:color w:val="FF0000"/>
          <w:w w:val="95"/>
          <w:sz w:val="44"/>
          <w:szCs w:val="48"/>
        </w:rPr>
        <w:t>上海外国语</w:t>
      </w:r>
      <w:r>
        <w:rPr>
          <w:rFonts w:eastAsia="华文中宋" w:hAnsi="华文中宋"/>
          <w:b/>
          <w:color w:val="FF0000"/>
          <w:w w:val="95"/>
          <w:sz w:val="44"/>
          <w:szCs w:val="48"/>
        </w:rPr>
        <w:t>大学</w:t>
      </w:r>
      <w:r w:rsidR="00A2643B">
        <w:rPr>
          <w:rFonts w:eastAsia="华文中宋" w:hAnsi="华文中宋" w:hint="eastAsia"/>
          <w:b/>
          <w:color w:val="FF0000"/>
          <w:w w:val="95"/>
          <w:sz w:val="44"/>
          <w:szCs w:val="48"/>
        </w:rPr>
        <w:t>德语系</w:t>
      </w:r>
      <w:r w:rsidR="00A2643B">
        <w:rPr>
          <w:rFonts w:eastAsia="华文中宋" w:hAnsi="华文中宋"/>
          <w:b/>
          <w:color w:val="FF0000"/>
          <w:w w:val="95"/>
          <w:sz w:val="44"/>
          <w:szCs w:val="48"/>
        </w:rPr>
        <w:t>党政联席</w:t>
      </w:r>
      <w:r>
        <w:rPr>
          <w:rFonts w:eastAsia="华文中宋" w:hAnsi="华文中宋" w:hint="eastAsia"/>
          <w:b/>
          <w:color w:val="FF0000"/>
          <w:w w:val="95"/>
          <w:sz w:val="44"/>
          <w:szCs w:val="48"/>
        </w:rPr>
        <w:t>会议</w:t>
      </w:r>
    </w:p>
    <w:p w:rsidR="00335F9C" w:rsidRDefault="007F17EA">
      <w:pPr>
        <w:spacing w:line="360" w:lineRule="auto"/>
        <w:jc w:val="center"/>
        <w:rPr>
          <w:rFonts w:ascii="华文中宋" w:eastAsia="华文中宋" w:hAnsi="华文中宋"/>
          <w:b/>
          <w:color w:val="FF0000"/>
          <w:sz w:val="44"/>
          <w:szCs w:val="48"/>
        </w:rPr>
      </w:pPr>
      <w:r>
        <w:rPr>
          <w:rFonts w:ascii="华文中宋" w:eastAsia="华文中宋" w:hAnsi="华文中宋" w:hint="eastAsia"/>
          <w:b/>
          <w:color w:val="FF0000"/>
          <w:sz w:val="44"/>
          <w:szCs w:val="48"/>
        </w:rPr>
        <w:t>会  议  纪</w:t>
      </w:r>
      <w:bookmarkStart w:id="0" w:name="_GoBack"/>
      <w:bookmarkEnd w:id="0"/>
      <w:r>
        <w:rPr>
          <w:rFonts w:ascii="华文中宋" w:eastAsia="华文中宋" w:hAnsi="华文中宋" w:hint="eastAsia"/>
          <w:b/>
          <w:color w:val="FF0000"/>
          <w:sz w:val="44"/>
          <w:szCs w:val="48"/>
        </w:rPr>
        <w:t xml:space="preserve"> 要</w:t>
      </w:r>
    </w:p>
    <w:p w:rsidR="00335F9C" w:rsidRDefault="007F17EA">
      <w:pPr>
        <w:spacing w:line="360" w:lineRule="auto"/>
        <w:jc w:val="center"/>
        <w:rPr>
          <w:rFonts w:ascii="宋体" w:eastAsia="宋体" w:hAnsi="宋体"/>
          <w:sz w:val="28"/>
          <w:szCs w:val="28"/>
          <w:u w:val="single"/>
        </w:rPr>
      </w:pPr>
      <w:r>
        <w:rPr>
          <w:rFonts w:ascii="宋体" w:eastAsia="宋体" w:hAnsi="宋体" w:hint="eastAsia"/>
          <w:sz w:val="28"/>
          <w:szCs w:val="28"/>
          <w:u w:val="single"/>
        </w:rPr>
        <w:t>（</w:t>
      </w:r>
      <w:r w:rsidR="00A2643B">
        <w:rPr>
          <w:rFonts w:ascii="宋体" w:eastAsia="宋体" w:hAnsi="宋体" w:hint="eastAsia"/>
          <w:sz w:val="28"/>
          <w:szCs w:val="28"/>
          <w:u w:val="single"/>
        </w:rPr>
        <w:t>2020</w:t>
      </w:r>
      <w:r>
        <w:rPr>
          <w:rFonts w:ascii="宋体" w:eastAsia="宋体" w:hAnsi="宋体" w:hint="eastAsia"/>
          <w:sz w:val="28"/>
          <w:szCs w:val="28"/>
          <w:u w:val="single"/>
        </w:rPr>
        <w:t>年第</w:t>
      </w:r>
      <w:r w:rsidR="00DE41D2">
        <w:rPr>
          <w:rFonts w:ascii="宋体" w:eastAsia="宋体" w:hAnsi="宋体" w:hint="eastAsia"/>
          <w:sz w:val="28"/>
          <w:szCs w:val="28"/>
          <w:u w:val="single"/>
        </w:rPr>
        <w:t>9</w:t>
      </w:r>
      <w:r>
        <w:rPr>
          <w:rFonts w:ascii="宋体" w:eastAsia="宋体" w:hAnsi="宋体" w:hint="eastAsia"/>
          <w:sz w:val="28"/>
          <w:szCs w:val="28"/>
          <w:u w:val="single"/>
        </w:rPr>
        <w:t>次会议）</w:t>
      </w:r>
    </w:p>
    <w:p w:rsidR="00335F9C" w:rsidRDefault="007F17EA">
      <w:pPr>
        <w:spacing w:line="360" w:lineRule="auto"/>
        <w:rPr>
          <w:rFonts w:ascii="宋体" w:eastAsia="宋体" w:hAnsi="宋体"/>
          <w:sz w:val="28"/>
          <w:szCs w:val="28"/>
        </w:rPr>
      </w:pPr>
      <w:r>
        <w:rPr>
          <w:rFonts w:ascii="宋体" w:eastAsia="宋体" w:hAnsi="宋体" w:hint="eastAsia"/>
          <w:sz w:val="28"/>
          <w:szCs w:val="28"/>
        </w:rPr>
        <w:t>时间：</w:t>
      </w:r>
      <w:r w:rsidR="00A2643B">
        <w:rPr>
          <w:rFonts w:ascii="宋体" w:eastAsia="宋体" w:hAnsi="宋体" w:hint="eastAsia"/>
          <w:sz w:val="28"/>
          <w:szCs w:val="28"/>
        </w:rPr>
        <w:t>2020年</w:t>
      </w:r>
      <w:r w:rsidR="00DE41D2">
        <w:rPr>
          <w:rFonts w:ascii="宋体" w:eastAsia="宋体" w:hAnsi="宋体" w:hint="eastAsia"/>
          <w:sz w:val="28"/>
          <w:szCs w:val="28"/>
        </w:rPr>
        <w:t>7</w:t>
      </w:r>
      <w:r w:rsidR="00A2643B">
        <w:rPr>
          <w:rFonts w:ascii="宋体" w:eastAsia="宋体" w:hAnsi="宋体" w:hint="eastAsia"/>
          <w:sz w:val="28"/>
          <w:szCs w:val="28"/>
        </w:rPr>
        <w:t>月</w:t>
      </w:r>
      <w:r w:rsidR="00DE41D2">
        <w:rPr>
          <w:rFonts w:ascii="宋体" w:eastAsia="宋体" w:hAnsi="宋体" w:hint="eastAsia"/>
          <w:sz w:val="28"/>
          <w:szCs w:val="28"/>
        </w:rPr>
        <w:t>1</w:t>
      </w:r>
      <w:r w:rsidR="00A2643B">
        <w:rPr>
          <w:rFonts w:ascii="宋体" w:eastAsia="宋体" w:hAnsi="宋体" w:hint="eastAsia"/>
          <w:sz w:val="28"/>
          <w:szCs w:val="28"/>
        </w:rPr>
        <w:t>日</w:t>
      </w:r>
      <w:r w:rsidR="00B24D23" w:rsidRPr="00B24D23">
        <w:rPr>
          <w:rFonts w:ascii="宋体" w:eastAsia="宋体" w:hAnsi="宋体" w:hint="eastAsia"/>
          <w:sz w:val="28"/>
          <w:szCs w:val="28"/>
        </w:rPr>
        <w:t>1</w:t>
      </w:r>
      <w:r w:rsidR="00B24D23" w:rsidRPr="00B24D23">
        <w:rPr>
          <w:rFonts w:ascii="宋体" w:eastAsia="宋体" w:hAnsi="宋体"/>
          <w:sz w:val="28"/>
          <w:szCs w:val="28"/>
        </w:rPr>
        <w:t>9</w:t>
      </w:r>
      <w:r w:rsidR="00B24D23" w:rsidRPr="00B24D23">
        <w:rPr>
          <w:rFonts w:ascii="宋体" w:eastAsia="宋体" w:hAnsi="宋体" w:hint="eastAsia"/>
          <w:sz w:val="28"/>
          <w:szCs w:val="28"/>
        </w:rPr>
        <w:t>:</w:t>
      </w:r>
      <w:r w:rsidR="00DE41D2">
        <w:rPr>
          <w:rFonts w:ascii="宋体" w:eastAsia="宋体" w:hAnsi="宋体" w:hint="eastAsia"/>
          <w:sz w:val="28"/>
          <w:szCs w:val="28"/>
        </w:rPr>
        <w:t>0</w:t>
      </w:r>
      <w:r w:rsidR="00B24D23" w:rsidRPr="00B24D23">
        <w:rPr>
          <w:rFonts w:ascii="宋体" w:eastAsia="宋体" w:hAnsi="宋体" w:hint="eastAsia"/>
          <w:sz w:val="28"/>
          <w:szCs w:val="28"/>
        </w:rPr>
        <w:t>0~</w:t>
      </w:r>
      <w:r w:rsidR="00B24D23" w:rsidRPr="00B24D23">
        <w:rPr>
          <w:rFonts w:ascii="宋体" w:eastAsia="宋体" w:hAnsi="宋体"/>
          <w:sz w:val="28"/>
          <w:szCs w:val="28"/>
        </w:rPr>
        <w:t>20</w:t>
      </w:r>
      <w:r w:rsidR="00B24D23" w:rsidRPr="00B24D23">
        <w:rPr>
          <w:rFonts w:ascii="宋体" w:eastAsia="宋体" w:hAnsi="宋体" w:hint="eastAsia"/>
          <w:sz w:val="28"/>
          <w:szCs w:val="28"/>
        </w:rPr>
        <w:t>:</w:t>
      </w:r>
      <w:r w:rsidR="00DE41D2">
        <w:rPr>
          <w:rFonts w:ascii="宋体" w:eastAsia="宋体" w:hAnsi="宋体" w:hint="eastAsia"/>
          <w:sz w:val="28"/>
          <w:szCs w:val="28"/>
        </w:rPr>
        <w:t>00</w:t>
      </w:r>
      <w:r w:rsidR="00FA40FF">
        <w:rPr>
          <w:rFonts w:ascii="宋体" w:eastAsia="宋体" w:hAnsi="宋体" w:hint="eastAsia"/>
          <w:sz w:val="28"/>
          <w:szCs w:val="28"/>
        </w:rPr>
        <w:t xml:space="preserve">  </w:t>
      </w:r>
      <w:r w:rsidR="00B24D23">
        <w:rPr>
          <w:rFonts w:ascii="宋体" w:eastAsia="宋体" w:hAnsi="宋体" w:hint="eastAsia"/>
          <w:sz w:val="28"/>
          <w:szCs w:val="28"/>
        </w:rPr>
        <w:t xml:space="preserve">        </w:t>
      </w:r>
      <w:r>
        <w:rPr>
          <w:rFonts w:ascii="宋体" w:eastAsia="宋体" w:hAnsi="宋体" w:hint="eastAsia"/>
          <w:sz w:val="28"/>
          <w:szCs w:val="28"/>
        </w:rPr>
        <w:t>地点：</w:t>
      </w:r>
      <w:r w:rsidR="00895868">
        <w:rPr>
          <w:rFonts w:ascii="宋体" w:eastAsia="宋体" w:hAnsi="宋体" w:hint="eastAsia"/>
          <w:sz w:val="28"/>
          <w:szCs w:val="28"/>
        </w:rPr>
        <w:t>腾讯会议线上会议</w:t>
      </w:r>
    </w:p>
    <w:p w:rsidR="00335F9C" w:rsidRDefault="00DE41D2">
      <w:pPr>
        <w:spacing w:line="360" w:lineRule="auto"/>
        <w:rPr>
          <w:rFonts w:ascii="宋体" w:eastAsia="宋体" w:hAnsi="宋体"/>
          <w:sz w:val="28"/>
          <w:szCs w:val="28"/>
        </w:rPr>
      </w:pPr>
      <w:r>
        <w:rPr>
          <w:rFonts w:ascii="宋体" w:eastAsia="宋体" w:hAnsi="宋体" w:hint="eastAsia"/>
          <w:sz w:val="28"/>
          <w:szCs w:val="28"/>
        </w:rPr>
        <w:t>主持人：谢建文</w:t>
      </w:r>
      <w:r w:rsidR="007F17EA">
        <w:rPr>
          <w:rFonts w:ascii="宋体" w:eastAsia="宋体" w:hAnsi="宋体"/>
          <w:sz w:val="28"/>
          <w:szCs w:val="28"/>
        </w:rPr>
        <w:tab/>
      </w:r>
      <w:r w:rsidR="007F17EA">
        <w:rPr>
          <w:rFonts w:ascii="宋体" w:eastAsia="宋体" w:hAnsi="宋体"/>
          <w:sz w:val="28"/>
          <w:szCs w:val="28"/>
        </w:rPr>
        <w:tab/>
      </w:r>
      <w:r w:rsidR="007F17EA">
        <w:rPr>
          <w:rFonts w:ascii="宋体" w:eastAsia="宋体" w:hAnsi="宋体"/>
          <w:sz w:val="28"/>
          <w:szCs w:val="28"/>
        </w:rPr>
        <w:tab/>
      </w:r>
      <w:r w:rsidR="007F17EA">
        <w:rPr>
          <w:rFonts w:ascii="宋体" w:eastAsia="宋体" w:hAnsi="宋体"/>
          <w:sz w:val="28"/>
          <w:szCs w:val="28"/>
        </w:rPr>
        <w:tab/>
      </w:r>
      <w:r w:rsidR="007F17EA">
        <w:rPr>
          <w:rFonts w:ascii="宋体" w:eastAsia="宋体" w:hAnsi="宋体"/>
          <w:sz w:val="28"/>
          <w:szCs w:val="28"/>
        </w:rPr>
        <w:tab/>
      </w:r>
      <w:r w:rsidR="007F17EA">
        <w:rPr>
          <w:rFonts w:ascii="宋体" w:eastAsia="宋体" w:hAnsi="宋体"/>
          <w:sz w:val="28"/>
          <w:szCs w:val="28"/>
        </w:rPr>
        <w:tab/>
      </w:r>
      <w:r w:rsidR="007F17EA">
        <w:rPr>
          <w:rFonts w:ascii="宋体" w:eastAsia="宋体" w:hAnsi="宋体"/>
          <w:sz w:val="28"/>
          <w:szCs w:val="28"/>
        </w:rPr>
        <w:tab/>
      </w:r>
      <w:r w:rsidR="007F17EA">
        <w:rPr>
          <w:rFonts w:ascii="宋体" w:eastAsia="宋体" w:hAnsi="宋体"/>
          <w:sz w:val="28"/>
          <w:szCs w:val="28"/>
        </w:rPr>
        <w:tab/>
      </w:r>
      <w:r w:rsidR="007F17EA">
        <w:rPr>
          <w:rFonts w:ascii="宋体" w:eastAsia="宋体" w:hAnsi="宋体" w:hint="eastAsia"/>
          <w:sz w:val="28"/>
          <w:szCs w:val="28"/>
        </w:rPr>
        <w:t>记录人：</w:t>
      </w:r>
      <w:r w:rsidR="00A2643B">
        <w:rPr>
          <w:rFonts w:ascii="宋体" w:eastAsia="宋体" w:hAnsi="宋体" w:hint="eastAsia"/>
          <w:sz w:val="28"/>
          <w:szCs w:val="28"/>
        </w:rPr>
        <w:t>刘健</w:t>
      </w:r>
    </w:p>
    <w:p w:rsidR="00335F9C" w:rsidRDefault="007F17EA">
      <w:pPr>
        <w:spacing w:line="360" w:lineRule="auto"/>
        <w:rPr>
          <w:rFonts w:ascii="宋体" w:eastAsia="宋体" w:hAnsi="宋体"/>
          <w:sz w:val="28"/>
          <w:szCs w:val="28"/>
        </w:rPr>
      </w:pPr>
      <w:r>
        <w:rPr>
          <w:rFonts w:ascii="宋体" w:eastAsia="宋体" w:hAnsi="宋体" w:hint="eastAsia"/>
          <w:sz w:val="28"/>
          <w:szCs w:val="28"/>
        </w:rPr>
        <w:t>出席人员：</w:t>
      </w:r>
      <w:r w:rsidR="00D678A2">
        <w:rPr>
          <w:rFonts w:ascii="宋体" w:eastAsia="宋体" w:hAnsi="宋体" w:hint="eastAsia"/>
          <w:sz w:val="28"/>
          <w:szCs w:val="28"/>
        </w:rPr>
        <w:t>谢建文、陈壮鹰、胡凯、田力娜、王蔚</w:t>
      </w:r>
    </w:p>
    <w:p w:rsidR="00B24D23" w:rsidRPr="00B24D23" w:rsidRDefault="007F17EA" w:rsidP="00B24D23">
      <w:pPr>
        <w:rPr>
          <w:rFonts w:ascii="宋体" w:eastAsia="宋体" w:hAnsi="宋体"/>
          <w:sz w:val="28"/>
          <w:szCs w:val="28"/>
        </w:rPr>
      </w:pPr>
      <w:r>
        <w:rPr>
          <w:rFonts w:ascii="宋体" w:eastAsia="宋体" w:hAnsi="宋体" w:hint="eastAsia"/>
          <w:sz w:val="28"/>
          <w:szCs w:val="28"/>
        </w:rPr>
        <w:t>列席人员：</w:t>
      </w:r>
      <w:r w:rsidR="00A2643B">
        <w:rPr>
          <w:rFonts w:ascii="宋体" w:eastAsia="宋体" w:hAnsi="宋体" w:hint="eastAsia"/>
          <w:sz w:val="28"/>
          <w:szCs w:val="28"/>
        </w:rPr>
        <w:t>王炎昊、刘健</w:t>
      </w:r>
      <w:r w:rsidR="00B24D23">
        <w:rPr>
          <w:rFonts w:ascii="宋体" w:eastAsia="宋体" w:hAnsi="宋体" w:hint="eastAsia"/>
          <w:sz w:val="28"/>
          <w:szCs w:val="28"/>
        </w:rPr>
        <w:t>、</w:t>
      </w:r>
      <w:r w:rsidR="00B24D23" w:rsidRPr="00B24D23">
        <w:rPr>
          <w:rFonts w:ascii="宋体" w:eastAsia="宋体" w:hAnsi="宋体" w:hint="eastAsia"/>
          <w:sz w:val="28"/>
          <w:szCs w:val="28"/>
        </w:rPr>
        <w:t>张翼、宋嘉逸</w:t>
      </w:r>
    </w:p>
    <w:p w:rsidR="00335F9C" w:rsidRPr="00B24D23" w:rsidRDefault="00335F9C">
      <w:pPr>
        <w:spacing w:line="360" w:lineRule="auto"/>
        <w:rPr>
          <w:rFonts w:ascii="宋体" w:eastAsia="宋体" w:hAnsi="宋体"/>
          <w:sz w:val="28"/>
          <w:szCs w:val="28"/>
        </w:rPr>
      </w:pPr>
    </w:p>
    <w:p w:rsidR="00335F9C" w:rsidRDefault="007F17EA">
      <w:pPr>
        <w:spacing w:line="360" w:lineRule="auto"/>
        <w:rPr>
          <w:rFonts w:ascii="宋体" w:eastAsia="宋体" w:hAnsi="宋体"/>
          <w:sz w:val="28"/>
          <w:szCs w:val="28"/>
        </w:rPr>
      </w:pPr>
      <w:r>
        <w:rPr>
          <w:rFonts w:ascii="宋体" w:eastAsia="宋体" w:hAnsi="宋体" w:hint="eastAsia"/>
          <w:sz w:val="28"/>
          <w:szCs w:val="28"/>
        </w:rPr>
        <w:t>缺席人员：</w:t>
      </w:r>
      <w:r w:rsidR="00A2643B">
        <w:rPr>
          <w:rFonts w:ascii="宋体" w:eastAsia="宋体" w:hAnsi="宋体" w:hint="eastAsia"/>
          <w:sz w:val="28"/>
          <w:szCs w:val="28"/>
        </w:rPr>
        <w:t>无</w:t>
      </w:r>
    </w:p>
    <w:tbl>
      <w:tblPr>
        <w:tblW w:w="9781"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1276"/>
        <w:gridCol w:w="8505"/>
      </w:tblGrid>
      <w:tr w:rsidR="00335F9C" w:rsidTr="00FA40FF">
        <w:trPr>
          <w:trHeight w:val="2730"/>
          <w:jc w:val="center"/>
        </w:trPr>
        <w:tc>
          <w:tcPr>
            <w:tcW w:w="9781" w:type="dxa"/>
            <w:gridSpan w:val="2"/>
            <w:shd w:val="clear" w:color="auto" w:fill="auto"/>
          </w:tcPr>
          <w:p w:rsidR="00335F9C" w:rsidRDefault="007F17EA">
            <w:pPr>
              <w:spacing w:line="360" w:lineRule="auto"/>
              <w:rPr>
                <w:rFonts w:ascii="宋体" w:eastAsia="宋体" w:hAnsi="宋体"/>
                <w:sz w:val="28"/>
                <w:szCs w:val="28"/>
              </w:rPr>
            </w:pPr>
            <w:r>
              <w:rPr>
                <w:rFonts w:ascii="宋体" w:eastAsia="宋体" w:hAnsi="宋体" w:hint="eastAsia"/>
                <w:sz w:val="28"/>
                <w:szCs w:val="28"/>
              </w:rPr>
              <w:t>主要议程：</w:t>
            </w:r>
          </w:p>
          <w:p w:rsidR="00335F9C" w:rsidRDefault="007F17EA">
            <w:pPr>
              <w:snapToGrid w:val="0"/>
              <w:spacing w:line="560" w:lineRule="exact"/>
              <w:jc w:val="left"/>
              <w:rPr>
                <w:rFonts w:ascii="仿宋_GB2312" w:hAnsi="宋体"/>
                <w:color w:val="000000"/>
                <w:szCs w:val="32"/>
              </w:rPr>
            </w:pPr>
            <w:r>
              <w:rPr>
                <w:rFonts w:ascii="仿宋_GB2312" w:hAnsi="宋体" w:hint="eastAsia"/>
                <w:color w:val="000000"/>
                <w:szCs w:val="32"/>
              </w:rPr>
              <w:t>●议题1</w:t>
            </w:r>
            <w:r w:rsidR="00A50EAC">
              <w:rPr>
                <w:rFonts w:ascii="仿宋_GB2312" w:hAnsi="宋体" w:hint="eastAsia"/>
                <w:color w:val="000000"/>
                <w:szCs w:val="32"/>
              </w:rPr>
              <w:t>：</w:t>
            </w:r>
            <w:r w:rsidR="00DE41D2">
              <w:rPr>
                <w:rFonts w:ascii="仿宋_GB2312" w:hAnsi="宋体" w:hint="eastAsia"/>
                <w:color w:val="000000"/>
                <w:szCs w:val="32"/>
              </w:rPr>
              <w:t>通报2020届毕业生担任科研助理岗位的事宜</w:t>
            </w:r>
            <w:r w:rsidR="00895868">
              <w:rPr>
                <w:rFonts w:ascii="仿宋_GB2312" w:hAnsi="宋体" w:hint="eastAsia"/>
                <w:color w:val="000000"/>
                <w:szCs w:val="32"/>
              </w:rPr>
              <w:t>；</w:t>
            </w:r>
          </w:p>
          <w:p w:rsidR="00ED23F9" w:rsidRDefault="00570236" w:rsidP="00FA40FF">
            <w:pPr>
              <w:snapToGrid w:val="0"/>
              <w:spacing w:line="560" w:lineRule="exact"/>
              <w:jc w:val="left"/>
              <w:rPr>
                <w:rFonts w:ascii="仿宋_GB2312" w:hAnsi="宋体"/>
                <w:color w:val="000000"/>
                <w:szCs w:val="32"/>
              </w:rPr>
            </w:pPr>
            <w:r>
              <w:rPr>
                <w:rFonts w:ascii="仿宋_GB2312" w:hAnsi="宋体" w:hint="eastAsia"/>
                <w:color w:val="000000"/>
                <w:szCs w:val="32"/>
              </w:rPr>
              <w:t>●议题2：</w:t>
            </w:r>
            <w:r w:rsidR="00DE41D2" w:rsidRPr="00DE41D2">
              <w:rPr>
                <w:rFonts w:ascii="仿宋_GB2312" w:hAnsi="宋体" w:hint="eastAsia"/>
                <w:color w:val="000000"/>
                <w:szCs w:val="32"/>
              </w:rPr>
              <w:t>讨论向学校申请购买外语音像出版社开发的针对德语写作辅导的软件</w:t>
            </w:r>
            <w:r w:rsidR="00DE41D2">
              <w:rPr>
                <w:rFonts w:ascii="仿宋_GB2312" w:hAnsi="宋体" w:hint="eastAsia"/>
                <w:color w:val="000000"/>
                <w:szCs w:val="32"/>
              </w:rPr>
              <w:t>的事宜。</w:t>
            </w:r>
          </w:p>
          <w:p w:rsidR="00B24D23" w:rsidRPr="00B24D23" w:rsidRDefault="00B24D23" w:rsidP="00DE41D2">
            <w:pPr>
              <w:snapToGrid w:val="0"/>
              <w:spacing w:line="560" w:lineRule="exact"/>
              <w:jc w:val="left"/>
              <w:rPr>
                <w:rFonts w:ascii="仿宋_GB2312" w:hAnsi="宋体"/>
                <w:color w:val="000000"/>
                <w:szCs w:val="32"/>
              </w:rPr>
            </w:pPr>
          </w:p>
        </w:tc>
      </w:tr>
      <w:tr w:rsidR="00335F9C" w:rsidRPr="00FF5664" w:rsidTr="00570236">
        <w:trPr>
          <w:trHeight w:val="2016"/>
          <w:jc w:val="center"/>
        </w:trPr>
        <w:tc>
          <w:tcPr>
            <w:tcW w:w="9781" w:type="dxa"/>
            <w:gridSpan w:val="2"/>
            <w:shd w:val="clear" w:color="auto" w:fill="auto"/>
          </w:tcPr>
          <w:p w:rsidR="00335F9C" w:rsidRDefault="007F17EA">
            <w:pPr>
              <w:spacing w:line="360" w:lineRule="auto"/>
              <w:rPr>
                <w:rFonts w:ascii="仿宋" w:eastAsia="仿宋" w:hAnsi="仿宋"/>
                <w:color w:val="000000"/>
                <w:sz w:val="28"/>
                <w:szCs w:val="28"/>
              </w:rPr>
            </w:pPr>
            <w:r>
              <w:rPr>
                <w:rFonts w:ascii="仿宋" w:eastAsia="仿宋" w:hAnsi="仿宋" w:hint="eastAsia"/>
                <w:color w:val="000000"/>
                <w:sz w:val="28"/>
                <w:szCs w:val="28"/>
              </w:rPr>
              <w:t>会议决定（决议）：</w:t>
            </w:r>
          </w:p>
          <w:p w:rsidR="00B24D23" w:rsidRPr="00DE41D2" w:rsidRDefault="007F17EA" w:rsidP="00DE41D2">
            <w:pPr>
              <w:numPr>
                <w:ilvl w:val="0"/>
                <w:numId w:val="1"/>
              </w:numPr>
              <w:spacing w:line="360" w:lineRule="auto"/>
              <w:rPr>
                <w:rFonts w:ascii="仿宋" w:eastAsia="仿宋" w:hAnsi="仿宋"/>
                <w:color w:val="000000"/>
                <w:sz w:val="28"/>
                <w:szCs w:val="28"/>
              </w:rPr>
            </w:pPr>
            <w:r>
              <w:rPr>
                <w:rFonts w:ascii="仿宋" w:eastAsia="仿宋" w:hAnsi="仿宋" w:hint="eastAsia"/>
                <w:color w:val="000000"/>
                <w:sz w:val="28"/>
                <w:szCs w:val="28"/>
              </w:rPr>
              <w:t>经会议</w:t>
            </w:r>
            <w:r>
              <w:rPr>
                <w:rFonts w:ascii="仿宋" w:eastAsia="仿宋" w:hAnsi="仿宋"/>
                <w:color w:val="000000"/>
                <w:sz w:val="28"/>
                <w:szCs w:val="28"/>
              </w:rPr>
              <w:t>讨论，</w:t>
            </w:r>
            <w:r>
              <w:rPr>
                <w:rFonts w:ascii="仿宋" w:eastAsia="仿宋" w:hAnsi="仿宋" w:hint="eastAsia"/>
                <w:color w:val="000000"/>
                <w:sz w:val="28"/>
                <w:szCs w:val="28"/>
              </w:rPr>
              <w:t>一致</w:t>
            </w:r>
            <w:r>
              <w:rPr>
                <w:rFonts w:ascii="仿宋" w:eastAsia="仿宋" w:hAnsi="仿宋"/>
                <w:color w:val="000000"/>
                <w:sz w:val="28"/>
                <w:szCs w:val="28"/>
              </w:rPr>
              <w:t>同意</w:t>
            </w:r>
            <w:r w:rsidR="00DE41D2" w:rsidRPr="00DE41D2">
              <w:rPr>
                <w:rFonts w:ascii="仿宋" w:eastAsia="仿宋" w:hAnsi="仿宋" w:hint="eastAsia"/>
                <w:color w:val="000000"/>
                <w:sz w:val="28"/>
                <w:szCs w:val="28"/>
              </w:rPr>
              <w:t>向学校申请购买外语音像出版社开发的针对德语写作辅导的软件</w:t>
            </w:r>
            <w:r w:rsidR="00895868">
              <w:rPr>
                <w:rFonts w:ascii="仿宋" w:eastAsia="仿宋" w:hAnsi="仿宋" w:hint="eastAsia"/>
                <w:color w:val="000000"/>
                <w:sz w:val="28"/>
                <w:szCs w:val="28"/>
              </w:rPr>
              <w:t>。</w:t>
            </w:r>
          </w:p>
        </w:tc>
      </w:tr>
      <w:tr w:rsidR="00335F9C">
        <w:trPr>
          <w:trHeight w:val="2351"/>
          <w:jc w:val="center"/>
        </w:trPr>
        <w:tc>
          <w:tcPr>
            <w:tcW w:w="1276" w:type="dxa"/>
            <w:shd w:val="clear" w:color="auto" w:fill="auto"/>
          </w:tcPr>
          <w:p w:rsidR="00335F9C" w:rsidRDefault="007F17EA">
            <w:pPr>
              <w:snapToGrid w:val="0"/>
              <w:spacing w:line="560" w:lineRule="exact"/>
              <w:jc w:val="center"/>
              <w:rPr>
                <w:rFonts w:ascii="黑体" w:eastAsia="黑体" w:hAnsi="黑体"/>
                <w:color w:val="000000"/>
                <w:sz w:val="28"/>
                <w:szCs w:val="32"/>
              </w:rPr>
            </w:pPr>
            <w:r>
              <w:rPr>
                <w:rFonts w:ascii="黑体" w:eastAsia="黑体" w:hAnsi="黑体" w:hint="eastAsia"/>
                <w:color w:val="000000"/>
                <w:sz w:val="28"/>
                <w:szCs w:val="32"/>
              </w:rPr>
              <w:t>阅</w:t>
            </w:r>
          </w:p>
          <w:p w:rsidR="00335F9C" w:rsidRDefault="007F17EA">
            <w:pPr>
              <w:snapToGrid w:val="0"/>
              <w:spacing w:line="560" w:lineRule="exact"/>
              <w:jc w:val="center"/>
              <w:rPr>
                <w:rFonts w:ascii="黑体" w:eastAsia="黑体" w:hAnsi="黑体"/>
                <w:color w:val="000000"/>
                <w:sz w:val="28"/>
                <w:szCs w:val="32"/>
              </w:rPr>
            </w:pPr>
            <w:r>
              <w:rPr>
                <w:rFonts w:ascii="黑体" w:eastAsia="黑体" w:hAnsi="黑体" w:hint="eastAsia"/>
                <w:color w:val="000000"/>
                <w:sz w:val="28"/>
                <w:szCs w:val="32"/>
              </w:rPr>
              <w:t>后</w:t>
            </w:r>
          </w:p>
          <w:p w:rsidR="00335F9C" w:rsidRDefault="007F17EA">
            <w:pPr>
              <w:snapToGrid w:val="0"/>
              <w:spacing w:line="560" w:lineRule="exact"/>
              <w:jc w:val="center"/>
              <w:rPr>
                <w:rFonts w:ascii="黑体" w:eastAsia="黑体" w:hAnsi="黑体"/>
                <w:color w:val="000000"/>
                <w:sz w:val="28"/>
                <w:szCs w:val="32"/>
              </w:rPr>
            </w:pPr>
            <w:r>
              <w:rPr>
                <w:rFonts w:ascii="黑体" w:eastAsia="黑体" w:hAnsi="黑体" w:hint="eastAsia"/>
                <w:color w:val="000000"/>
                <w:sz w:val="28"/>
                <w:szCs w:val="32"/>
              </w:rPr>
              <w:t>签</w:t>
            </w:r>
          </w:p>
          <w:p w:rsidR="00335F9C" w:rsidRDefault="007F17EA">
            <w:pPr>
              <w:jc w:val="center"/>
              <w:rPr>
                <w:rFonts w:ascii="宋体" w:eastAsia="宋体" w:hAnsi="宋体"/>
                <w:sz w:val="30"/>
                <w:szCs w:val="30"/>
              </w:rPr>
            </w:pPr>
            <w:r>
              <w:rPr>
                <w:rFonts w:ascii="黑体" w:eastAsia="黑体" w:hAnsi="黑体" w:hint="eastAsia"/>
                <w:color w:val="000000"/>
                <w:sz w:val="28"/>
                <w:szCs w:val="32"/>
              </w:rPr>
              <w:t>名</w:t>
            </w:r>
          </w:p>
        </w:tc>
        <w:tc>
          <w:tcPr>
            <w:tcW w:w="8505" w:type="dxa"/>
            <w:shd w:val="clear" w:color="auto" w:fill="auto"/>
          </w:tcPr>
          <w:p w:rsidR="00335F9C" w:rsidRDefault="00335F9C">
            <w:pPr>
              <w:jc w:val="right"/>
              <w:rPr>
                <w:rFonts w:ascii="仿宋_GB2312" w:hAnsi="宋体"/>
                <w:color w:val="000000"/>
                <w:sz w:val="28"/>
                <w:szCs w:val="32"/>
              </w:rPr>
            </w:pPr>
          </w:p>
          <w:p w:rsidR="00335F9C" w:rsidRDefault="00335F9C">
            <w:pPr>
              <w:jc w:val="right"/>
              <w:rPr>
                <w:rFonts w:ascii="仿宋_GB2312" w:hAnsi="宋体"/>
                <w:color w:val="000000"/>
                <w:sz w:val="28"/>
                <w:szCs w:val="32"/>
              </w:rPr>
            </w:pPr>
          </w:p>
          <w:p w:rsidR="00335F9C" w:rsidRDefault="00335F9C">
            <w:pPr>
              <w:jc w:val="right"/>
              <w:rPr>
                <w:rFonts w:ascii="仿宋_GB2312" w:hAnsi="宋体"/>
                <w:color w:val="000000"/>
                <w:sz w:val="28"/>
                <w:szCs w:val="32"/>
              </w:rPr>
            </w:pPr>
          </w:p>
          <w:p w:rsidR="00335F9C" w:rsidRDefault="00A2643B" w:rsidP="00A2643B">
            <w:pPr>
              <w:ind w:right="560"/>
              <w:jc w:val="center"/>
              <w:rPr>
                <w:rFonts w:ascii="宋体" w:eastAsia="宋体" w:hAnsi="宋体"/>
                <w:sz w:val="30"/>
                <w:szCs w:val="30"/>
              </w:rPr>
            </w:pPr>
            <w:r>
              <w:rPr>
                <w:rFonts w:ascii="仿宋_GB2312" w:hAnsi="宋体" w:hint="eastAsia"/>
                <w:color w:val="000000"/>
                <w:sz w:val="28"/>
                <w:szCs w:val="32"/>
              </w:rPr>
              <w:t xml:space="preserve">                                       </w:t>
            </w:r>
            <w:r w:rsidR="007F17EA">
              <w:rPr>
                <w:rFonts w:ascii="仿宋_GB2312" w:hAnsi="宋体" w:hint="eastAsia"/>
                <w:color w:val="000000"/>
                <w:sz w:val="28"/>
                <w:szCs w:val="32"/>
              </w:rPr>
              <w:t>年</w:t>
            </w:r>
            <w:r>
              <w:rPr>
                <w:rFonts w:ascii="仿宋_GB2312" w:hAnsi="宋体" w:hint="eastAsia"/>
                <w:color w:val="000000"/>
                <w:sz w:val="28"/>
                <w:szCs w:val="32"/>
              </w:rPr>
              <w:t xml:space="preserve">   </w:t>
            </w:r>
            <w:r w:rsidR="007F17EA">
              <w:rPr>
                <w:rFonts w:ascii="仿宋_GB2312" w:hAnsi="宋体" w:hint="eastAsia"/>
                <w:color w:val="000000"/>
                <w:sz w:val="28"/>
                <w:szCs w:val="32"/>
              </w:rPr>
              <w:t>月</w:t>
            </w:r>
            <w:r>
              <w:rPr>
                <w:rFonts w:ascii="仿宋_GB2312" w:hAnsi="宋体" w:hint="eastAsia"/>
                <w:color w:val="000000"/>
                <w:sz w:val="28"/>
                <w:szCs w:val="32"/>
              </w:rPr>
              <w:t xml:space="preserve">   </w:t>
            </w:r>
            <w:r w:rsidR="007F17EA">
              <w:rPr>
                <w:rFonts w:ascii="仿宋_GB2312" w:hAnsi="宋体" w:hint="eastAsia"/>
                <w:color w:val="000000"/>
                <w:sz w:val="28"/>
                <w:szCs w:val="32"/>
              </w:rPr>
              <w:t>日</w:t>
            </w:r>
          </w:p>
        </w:tc>
      </w:tr>
    </w:tbl>
    <w:p w:rsidR="00335F9C" w:rsidRDefault="00335F9C"/>
    <w:sectPr w:rsidR="00335F9C" w:rsidSect="00335F9C">
      <w:pgSz w:w="11906" w:h="16838"/>
      <w:pgMar w:top="1440" w:right="1080" w:bottom="1440" w:left="108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2A2" w:rsidRDefault="006872A2" w:rsidP="00A2643B">
      <w:r>
        <w:separator/>
      </w:r>
    </w:p>
  </w:endnote>
  <w:endnote w:type="continuationSeparator" w:id="1">
    <w:p w:rsidR="006872A2" w:rsidRDefault="006872A2" w:rsidP="00A2643B">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2A2" w:rsidRDefault="006872A2" w:rsidP="00A2643B">
      <w:r>
        <w:separator/>
      </w:r>
    </w:p>
  </w:footnote>
  <w:footnote w:type="continuationSeparator" w:id="1">
    <w:p w:rsidR="006872A2" w:rsidRDefault="006872A2" w:rsidP="00A26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A7D39"/>
    <w:multiLevelType w:val="multilevel"/>
    <w:tmpl w:val="1FAA7D39"/>
    <w:lvl w:ilvl="0">
      <w:start w:val="1"/>
      <w:numFmt w:val="japaneseCounting"/>
      <w:lvlText w:val="%1、"/>
      <w:lvlJc w:val="left"/>
      <w:pPr>
        <w:ind w:left="720" w:hanging="72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823"/>
    <w:rsid w:val="000235D3"/>
    <w:rsid w:val="00062926"/>
    <w:rsid w:val="000A65EF"/>
    <w:rsid w:val="00102020"/>
    <w:rsid w:val="00174DA9"/>
    <w:rsid w:val="00202210"/>
    <w:rsid w:val="00225902"/>
    <w:rsid w:val="00335F9C"/>
    <w:rsid w:val="00385A63"/>
    <w:rsid w:val="003D1B7B"/>
    <w:rsid w:val="0049774D"/>
    <w:rsid w:val="0051420E"/>
    <w:rsid w:val="00570236"/>
    <w:rsid w:val="005E5A7E"/>
    <w:rsid w:val="00613F0E"/>
    <w:rsid w:val="006872A2"/>
    <w:rsid w:val="00692930"/>
    <w:rsid w:val="00692AE8"/>
    <w:rsid w:val="006936E9"/>
    <w:rsid w:val="006C4D9D"/>
    <w:rsid w:val="0070149B"/>
    <w:rsid w:val="00703326"/>
    <w:rsid w:val="00704DF9"/>
    <w:rsid w:val="007A5CF9"/>
    <w:rsid w:val="007F17EA"/>
    <w:rsid w:val="008216F4"/>
    <w:rsid w:val="00895868"/>
    <w:rsid w:val="00A2643B"/>
    <w:rsid w:val="00A50EAC"/>
    <w:rsid w:val="00A56644"/>
    <w:rsid w:val="00B24D23"/>
    <w:rsid w:val="00B44514"/>
    <w:rsid w:val="00B478F0"/>
    <w:rsid w:val="00B90E8B"/>
    <w:rsid w:val="00BD5221"/>
    <w:rsid w:val="00BF1202"/>
    <w:rsid w:val="00C52823"/>
    <w:rsid w:val="00C713CC"/>
    <w:rsid w:val="00CD3592"/>
    <w:rsid w:val="00D678A2"/>
    <w:rsid w:val="00DC169D"/>
    <w:rsid w:val="00DD1DD1"/>
    <w:rsid w:val="00DE41D2"/>
    <w:rsid w:val="00ED23F9"/>
    <w:rsid w:val="00F64619"/>
    <w:rsid w:val="00F86707"/>
    <w:rsid w:val="00FA40FF"/>
    <w:rsid w:val="00FF5664"/>
    <w:rsid w:val="34DD2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F9C"/>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35F9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335F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335F9C"/>
    <w:rPr>
      <w:sz w:val="18"/>
      <w:szCs w:val="18"/>
    </w:rPr>
  </w:style>
  <w:style w:type="character" w:customStyle="1" w:styleId="Char">
    <w:name w:val="页脚 Char"/>
    <w:basedOn w:val="a0"/>
    <w:link w:val="a3"/>
    <w:uiPriority w:val="99"/>
    <w:qFormat/>
    <w:rsid w:val="00335F9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51</Words>
  <Characters>295</Characters>
  <Application>Microsoft Office Word</Application>
  <DocSecurity>0</DocSecurity>
  <Lines>2</Lines>
  <Paragraphs>1</Paragraphs>
  <ScaleCrop>false</ScaleCrop>
  <Company>上海外国语大学</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郝振</dc:creator>
  <cp:lastModifiedBy>刘健</cp:lastModifiedBy>
  <cp:revision>21</cp:revision>
  <dcterms:created xsi:type="dcterms:W3CDTF">2016-12-28T15:08:00Z</dcterms:created>
  <dcterms:modified xsi:type="dcterms:W3CDTF">2020-10-26T06:56:00Z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